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  <w:r w:rsidRPr="00B266B4">
        <w:rPr>
          <w:rFonts w:ascii="Verdana" w:eastAsia="Times New Roman" w:hAnsi="Verdana" w:cs="Verdana"/>
          <w:noProof/>
          <w:color w:val="000000"/>
          <w:sz w:val="21"/>
          <w:szCs w:val="21"/>
          <w:lang w:eastAsia="ar-SA"/>
        </w:rPr>
        <w:drawing>
          <wp:inline distT="0" distB="0" distL="0" distR="0">
            <wp:extent cx="4200525" cy="9525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</w:p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FF0000"/>
          <w:sz w:val="21"/>
          <w:szCs w:val="21"/>
          <w:lang w:eastAsia="ar-SA"/>
        </w:rPr>
      </w:pPr>
      <w:r w:rsidRPr="00B266B4">
        <w:rPr>
          <w:rFonts w:ascii="Verdana" w:eastAsia="Times New Roman" w:hAnsi="Verdana" w:cs="Verdana"/>
          <w:color w:val="FF0000"/>
          <w:sz w:val="21"/>
          <w:szCs w:val="21"/>
          <w:lang w:eastAsia="ar-SA"/>
        </w:rPr>
        <w:t xml:space="preserve">CONTRATTI </w:t>
      </w:r>
      <w:proofErr w:type="gramStart"/>
      <w:r w:rsidRPr="00B266B4">
        <w:rPr>
          <w:rFonts w:ascii="Verdana" w:eastAsia="Times New Roman" w:hAnsi="Verdana" w:cs="Verdana"/>
          <w:color w:val="FF0000"/>
          <w:sz w:val="21"/>
          <w:szCs w:val="21"/>
          <w:lang w:eastAsia="ar-SA"/>
        </w:rPr>
        <w:t>P.A. :</w:t>
      </w:r>
      <w:proofErr w:type="gramEnd"/>
      <w:r w:rsidRPr="00B266B4">
        <w:rPr>
          <w:rFonts w:ascii="Verdana" w:eastAsia="Times New Roman" w:hAnsi="Verdana" w:cs="Verdana"/>
          <w:color w:val="FF0000"/>
          <w:sz w:val="21"/>
          <w:szCs w:val="21"/>
          <w:lang w:eastAsia="ar-SA"/>
        </w:rPr>
        <w:t xml:space="preserve"> BATTAGLIA, CARBONE, SERAFINI, SODDISFATTI DAL SIT-IN A PIAZZA VIDONI, ROMA.</w:t>
      </w:r>
    </w:p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FF0000"/>
          <w:sz w:val="21"/>
          <w:szCs w:val="21"/>
          <w:lang w:eastAsia="ar-SA"/>
        </w:rPr>
      </w:pPr>
      <w:r w:rsidRPr="00B266B4">
        <w:rPr>
          <w:rFonts w:ascii="Verdana" w:eastAsia="Times New Roman" w:hAnsi="Verdana" w:cs="Verdana"/>
          <w:color w:val="FF0000"/>
          <w:sz w:val="21"/>
          <w:szCs w:val="21"/>
          <w:lang w:eastAsia="ar-SA"/>
        </w:rPr>
        <w:t>MAI PIU’ BLOCCO DEI CONTRATTI, MA RISORSE PER IL PUBBLICO IMPIEGO.</w:t>
      </w:r>
    </w:p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  <w:r w:rsidRPr="00B266B4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>Roma, 19.12.2018. I Segretari Generali di UNSA, FIALS e SNALS esprimono soddisfazione per il sit-in che si è svolto oggi alla Funzione Pubblica.</w:t>
      </w:r>
    </w:p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  <w:r w:rsidRPr="00B266B4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>I lavoratori di tutto il Comparto Istruzione e Ricerca, della Sanità e delle Funzioni Centrali hanno rivendicato non solo le specificità e le criticità dei relativi settori, ma hanno evidenziato il grave attacco portato dal governo al lavoro pubblico e alle retribuzioni dei dipendenti con i 20 euro lordi a testa previsti dalla Legge di Bilancio.</w:t>
      </w:r>
    </w:p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  <w:r w:rsidRPr="00B266B4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>Battaglia, Carbone, Serafini sono stati ricevuti dal Capo di Gabinetto del Ministro Bongiorno, verso il quale esprimono gratitudine per il garbo istituzionale e l’attenzione dimostrata nel corso della riunione riservata. UNSA, FIALS e SNALS hanno chiesto, con polso, le ulteriori risorse mancanti per consentire un avvio delle trattative per il rinnovo del contratto, che dal 1° gennaio 2019 sarà scaduto.</w:t>
      </w:r>
    </w:p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  <w:r w:rsidRPr="00B266B4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>I Segretari Generali hanno dichiarano che non sarà più pensabile e ammissibile un nuovo blocco dei contratti come patito nel settore pubblico dal 2010 al 2016.</w:t>
      </w:r>
    </w:p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  <w:r w:rsidRPr="00B266B4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 xml:space="preserve">Il Capo Gabinetto, Sergio </w:t>
      </w:r>
      <w:proofErr w:type="spellStart"/>
      <w:r w:rsidRPr="00B266B4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>Ferdinandi</w:t>
      </w:r>
      <w:proofErr w:type="spellEnd"/>
      <w:r w:rsidRPr="00B266B4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>, ha comunicato l’impegno a nome del Ministro Bongiorno di trovare nel 2019 in legge di bilancio le ulteriori risorse mancanti per consentire l’avvio dei negoziati per la definizione dei contratti di 3 milioni di lavoratori pubblici.</w:t>
      </w:r>
    </w:p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both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  <w:r w:rsidRPr="00B266B4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 xml:space="preserve">I Segretari Generali di UNSA, FIALS e SNALS dichiarano che verificheranno le mosse del governo e se non ci saranno risposte positive, già con il consenso della Confederazione di appartenenza, la </w:t>
      </w:r>
      <w:proofErr w:type="spellStart"/>
      <w:r w:rsidRPr="00B266B4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>Confsal</w:t>
      </w:r>
      <w:proofErr w:type="spellEnd"/>
      <w:r w:rsidRPr="00B266B4">
        <w:rPr>
          <w:rFonts w:ascii="Verdana" w:eastAsia="Times New Roman" w:hAnsi="Verdana" w:cs="Verdana"/>
          <w:color w:val="000000"/>
          <w:sz w:val="21"/>
          <w:szCs w:val="21"/>
          <w:lang w:eastAsia="ar-SA"/>
        </w:rPr>
        <w:t>, sono pronte ad ulteriori forti iniziative fino ad arrivare allo sciopero generale del pubblico impiego.</w:t>
      </w:r>
    </w:p>
    <w:p w:rsidR="00B266B4" w:rsidRPr="00B266B4" w:rsidRDefault="00B266B4" w:rsidP="00B266B4">
      <w:pPr>
        <w:tabs>
          <w:tab w:val="left" w:pos="397"/>
          <w:tab w:val="left" w:pos="851"/>
          <w:tab w:val="left" w:pos="1247"/>
          <w:tab w:val="left" w:pos="5670"/>
          <w:tab w:val="left" w:pos="7088"/>
        </w:tabs>
        <w:suppressAutoHyphens/>
        <w:spacing w:after="0" w:line="240" w:lineRule="auto"/>
        <w:jc w:val="center"/>
        <w:rPr>
          <w:rFonts w:ascii="Verdana" w:eastAsia="Times New Roman" w:hAnsi="Verdana" w:cs="Verdana"/>
          <w:color w:val="000000"/>
          <w:sz w:val="21"/>
          <w:szCs w:val="21"/>
          <w:lang w:eastAsia="ar-SA"/>
        </w:rPr>
      </w:pPr>
      <w:r w:rsidRPr="00B266B4">
        <w:rPr>
          <w:rFonts w:ascii="Verdana" w:eastAsia="Times New Roman" w:hAnsi="Verdana" w:cs="Verdana"/>
          <w:noProof/>
          <w:color w:val="000000"/>
          <w:sz w:val="21"/>
          <w:szCs w:val="21"/>
          <w:lang w:eastAsia="ar-SA"/>
        </w:rPr>
        <w:drawing>
          <wp:inline distT="0" distB="0" distL="0" distR="0">
            <wp:extent cx="3171825" cy="2409825"/>
            <wp:effectExtent l="0" t="0" r="9525" b="9525"/>
            <wp:docPr id="1" name="Immagine 1" descr="sitin_gruppo_b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tin_gruppo_b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844" w:rsidRDefault="00AF4844">
      <w:bookmarkStart w:id="0" w:name="_GoBack"/>
      <w:bookmarkEnd w:id="0"/>
    </w:p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B4"/>
    <w:rsid w:val="00535F11"/>
    <w:rsid w:val="00AF4844"/>
    <w:rsid w:val="00B2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1465D-3476-488E-812F-28D54AA2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2019-01-03T09:35:00Z</dcterms:created>
  <dcterms:modified xsi:type="dcterms:W3CDTF">2019-01-03T09:36:00Z</dcterms:modified>
</cp:coreProperties>
</file>